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B5337A" w:rsidRPr="00AC0D63" w:rsidRDefault="00B5337A" w:rsidP="00AC0D63">
      <w:pPr>
        <w:spacing w:after="0" w:line="480" w:lineRule="auto"/>
        <w:jc w:val="center"/>
        <w:rPr>
          <w:rFonts w:ascii="Times New Roman" w:hAnsi="Times New Roman" w:cs="Times New Roman"/>
          <w:sz w:val="24"/>
          <w:szCs w:val="24"/>
        </w:rPr>
      </w:pPr>
    </w:p>
    <w:p w:rsidR="00C72FF3" w:rsidRPr="00AC0D63" w:rsidRDefault="00B5337A" w:rsidP="00AC0D63">
      <w:pPr>
        <w:spacing w:after="0" w:line="480" w:lineRule="auto"/>
        <w:jc w:val="center"/>
        <w:rPr>
          <w:rFonts w:ascii="Times New Roman" w:hAnsi="Times New Roman" w:cs="Times New Roman"/>
          <w:sz w:val="24"/>
          <w:szCs w:val="24"/>
        </w:rPr>
      </w:pPr>
      <w:r w:rsidRPr="00AC0D63">
        <w:rPr>
          <w:rFonts w:ascii="Times New Roman" w:hAnsi="Times New Roman" w:cs="Times New Roman"/>
          <w:sz w:val="24"/>
          <w:szCs w:val="24"/>
        </w:rPr>
        <w:t>Data and Analytic Technologies</w:t>
      </w:r>
    </w:p>
    <w:p w:rsidR="00B5337A" w:rsidRPr="00AC0D63" w:rsidRDefault="00B5337A" w:rsidP="00AC0D63">
      <w:pPr>
        <w:spacing w:after="0" w:line="480" w:lineRule="auto"/>
        <w:jc w:val="center"/>
        <w:rPr>
          <w:rFonts w:ascii="Times New Roman" w:hAnsi="Times New Roman" w:cs="Times New Roman"/>
          <w:sz w:val="24"/>
          <w:szCs w:val="24"/>
        </w:rPr>
      </w:pPr>
      <w:r w:rsidRPr="00AC0D63">
        <w:rPr>
          <w:rFonts w:ascii="Times New Roman" w:hAnsi="Times New Roman" w:cs="Times New Roman"/>
          <w:sz w:val="24"/>
          <w:szCs w:val="24"/>
        </w:rPr>
        <w:t>Student’s Name</w:t>
      </w:r>
    </w:p>
    <w:p w:rsidR="00B5337A" w:rsidRPr="00AC0D63" w:rsidRDefault="00B5337A" w:rsidP="00AC0D63">
      <w:pPr>
        <w:spacing w:after="0" w:line="480" w:lineRule="auto"/>
        <w:jc w:val="center"/>
        <w:rPr>
          <w:rFonts w:ascii="Times New Roman" w:hAnsi="Times New Roman" w:cs="Times New Roman"/>
          <w:sz w:val="24"/>
          <w:szCs w:val="24"/>
        </w:rPr>
      </w:pPr>
      <w:r w:rsidRPr="00AC0D63">
        <w:rPr>
          <w:rFonts w:ascii="Times New Roman" w:hAnsi="Times New Roman" w:cs="Times New Roman"/>
          <w:sz w:val="24"/>
          <w:szCs w:val="24"/>
        </w:rPr>
        <w:t>Institutional Affiliation</w:t>
      </w:r>
    </w:p>
    <w:p w:rsidR="00B5337A" w:rsidRPr="00AC0D63" w:rsidRDefault="00B5337A" w:rsidP="00AC0D63">
      <w:pPr>
        <w:spacing w:after="0" w:line="480" w:lineRule="auto"/>
        <w:rPr>
          <w:rFonts w:ascii="Times New Roman" w:hAnsi="Times New Roman" w:cs="Times New Roman"/>
          <w:sz w:val="24"/>
          <w:szCs w:val="24"/>
        </w:rPr>
      </w:pPr>
    </w:p>
    <w:p w:rsidR="00B5337A" w:rsidRPr="00AC0D63" w:rsidRDefault="00B5337A" w:rsidP="00AC0D63">
      <w:pPr>
        <w:spacing w:after="0" w:line="480" w:lineRule="auto"/>
        <w:rPr>
          <w:rFonts w:ascii="Times New Roman" w:hAnsi="Times New Roman" w:cs="Times New Roman"/>
          <w:sz w:val="24"/>
          <w:szCs w:val="24"/>
        </w:rPr>
      </w:pPr>
    </w:p>
    <w:p w:rsidR="00AC0D63" w:rsidRDefault="00AC0D63">
      <w:pPr>
        <w:rPr>
          <w:rFonts w:ascii="Times New Roman" w:hAnsi="Times New Roman" w:cs="Times New Roman"/>
          <w:b/>
          <w:sz w:val="24"/>
          <w:szCs w:val="24"/>
        </w:rPr>
      </w:pPr>
      <w:r>
        <w:rPr>
          <w:rFonts w:ascii="Times New Roman" w:hAnsi="Times New Roman" w:cs="Times New Roman"/>
          <w:b/>
          <w:sz w:val="24"/>
          <w:szCs w:val="24"/>
        </w:rPr>
        <w:br w:type="page"/>
      </w:r>
    </w:p>
    <w:p w:rsidR="00B5337A" w:rsidRPr="00AC0D63" w:rsidRDefault="00B5337A" w:rsidP="00AC0D63">
      <w:pPr>
        <w:spacing w:after="0" w:line="480" w:lineRule="auto"/>
        <w:jc w:val="center"/>
        <w:rPr>
          <w:rFonts w:ascii="Times New Roman" w:hAnsi="Times New Roman" w:cs="Times New Roman"/>
          <w:b/>
          <w:sz w:val="24"/>
          <w:szCs w:val="24"/>
        </w:rPr>
      </w:pPr>
      <w:r w:rsidRPr="00AC0D63">
        <w:rPr>
          <w:rFonts w:ascii="Times New Roman" w:hAnsi="Times New Roman" w:cs="Times New Roman"/>
          <w:b/>
          <w:sz w:val="24"/>
          <w:szCs w:val="24"/>
        </w:rPr>
        <w:lastRenderedPageBreak/>
        <w:t>Data and Analytic Technologies</w:t>
      </w:r>
    </w:p>
    <w:p w:rsidR="00EA2778" w:rsidRPr="00AC0D63" w:rsidRDefault="00EA2778" w:rsidP="00AC0D63">
      <w:pPr>
        <w:spacing w:after="0" w:line="480" w:lineRule="auto"/>
        <w:rPr>
          <w:rFonts w:ascii="Times New Roman" w:hAnsi="Times New Roman" w:cs="Times New Roman"/>
          <w:b/>
          <w:sz w:val="24"/>
          <w:szCs w:val="24"/>
        </w:rPr>
      </w:pPr>
      <w:r w:rsidRPr="00AC0D63">
        <w:rPr>
          <w:rFonts w:ascii="Times New Roman" w:hAnsi="Times New Roman" w:cs="Times New Roman"/>
          <w:b/>
          <w:sz w:val="24"/>
          <w:szCs w:val="24"/>
        </w:rPr>
        <w:t>Discussion:</w:t>
      </w:r>
    </w:p>
    <w:p w:rsidR="00050DF2" w:rsidRPr="00AC0D63" w:rsidRDefault="00050DF2" w:rsidP="00AC0D63">
      <w:pPr>
        <w:spacing w:after="0" w:line="480" w:lineRule="auto"/>
        <w:jc w:val="both"/>
        <w:rPr>
          <w:rFonts w:ascii="Times New Roman" w:hAnsi="Times New Roman" w:cs="Times New Roman"/>
          <w:sz w:val="24"/>
          <w:szCs w:val="24"/>
        </w:rPr>
      </w:pPr>
      <w:r w:rsidRPr="00AC0D63">
        <w:rPr>
          <w:rFonts w:ascii="Times New Roman" w:hAnsi="Times New Roman" w:cs="Times New Roman"/>
          <w:sz w:val="24"/>
          <w:szCs w:val="24"/>
        </w:rPr>
        <w:tab/>
      </w:r>
      <w:r w:rsidR="00801269" w:rsidRPr="00AC0D63">
        <w:rPr>
          <w:rFonts w:ascii="Times New Roman" w:hAnsi="Times New Roman" w:cs="Times New Roman"/>
          <w:sz w:val="24"/>
          <w:szCs w:val="24"/>
        </w:rPr>
        <w:t>When data mining is mentioned, what often rings in my mind is that science has found a way to predict the future through monitoring patterns in large databases. I would never have even thought for a second that it has a political perspective, the most occurrences is the Trump’s victory over Clinton</w:t>
      </w:r>
      <w:r w:rsidR="00EE379B" w:rsidRPr="00AC0D63">
        <w:rPr>
          <w:rFonts w:ascii="Times New Roman" w:hAnsi="Times New Roman" w:cs="Times New Roman"/>
          <w:sz w:val="24"/>
          <w:szCs w:val="24"/>
        </w:rPr>
        <w:t xml:space="preserve"> (Riholtz, 2016)</w:t>
      </w:r>
      <w:r w:rsidR="00801269" w:rsidRPr="00AC0D63">
        <w:rPr>
          <w:rFonts w:ascii="Times New Roman" w:hAnsi="Times New Roman" w:cs="Times New Roman"/>
          <w:sz w:val="24"/>
          <w:szCs w:val="24"/>
        </w:rPr>
        <w:t xml:space="preserve">. If this is indeed true, then his political strategy to use the historical patterns of American to his advantage can only be explained using classical data mining concepts. </w:t>
      </w:r>
      <w:r w:rsidR="00105DFE" w:rsidRPr="00AC0D63">
        <w:rPr>
          <w:rFonts w:ascii="Times New Roman" w:hAnsi="Times New Roman" w:cs="Times New Roman"/>
          <w:sz w:val="24"/>
          <w:szCs w:val="24"/>
        </w:rPr>
        <w:t xml:space="preserve">From a technological standpoint, data mining uses predictive patterns to validate evidence through hypothesis testing. The data miners use demographic midpoints to make quite accurate conclusions by correlating different database models. Forecasting the election and investment outcomes is like a time travelling into past </w:t>
      </w:r>
      <w:r w:rsidR="00335F4F" w:rsidRPr="00AC0D63">
        <w:rPr>
          <w:rFonts w:ascii="Times New Roman" w:hAnsi="Times New Roman" w:cs="Times New Roman"/>
          <w:sz w:val="24"/>
          <w:szCs w:val="24"/>
        </w:rPr>
        <w:t>data sets and analyze what occurred and what is about to happen.</w:t>
      </w:r>
    </w:p>
    <w:p w:rsidR="00335F4F" w:rsidRPr="00AC0D63" w:rsidRDefault="00335F4F" w:rsidP="00AC0D63">
      <w:pPr>
        <w:spacing w:after="0" w:line="480" w:lineRule="auto"/>
        <w:jc w:val="both"/>
        <w:rPr>
          <w:rFonts w:ascii="Times New Roman" w:hAnsi="Times New Roman" w:cs="Times New Roman"/>
          <w:sz w:val="24"/>
          <w:szCs w:val="24"/>
        </w:rPr>
      </w:pPr>
      <w:r w:rsidRPr="00AC0D63">
        <w:rPr>
          <w:rFonts w:ascii="Times New Roman" w:hAnsi="Times New Roman" w:cs="Times New Roman"/>
          <w:sz w:val="24"/>
          <w:szCs w:val="24"/>
        </w:rPr>
        <w:tab/>
        <w:t>The technology has some amazing attributes that has significant</w:t>
      </w:r>
      <w:r w:rsidR="00946278" w:rsidRPr="00AC0D63">
        <w:rPr>
          <w:rFonts w:ascii="Times New Roman" w:hAnsi="Times New Roman" w:cs="Times New Roman"/>
          <w:sz w:val="24"/>
          <w:szCs w:val="24"/>
        </w:rPr>
        <w:t>ly</w:t>
      </w:r>
      <w:r w:rsidRPr="00AC0D63">
        <w:rPr>
          <w:rFonts w:ascii="Times New Roman" w:hAnsi="Times New Roman" w:cs="Times New Roman"/>
          <w:sz w:val="24"/>
          <w:szCs w:val="24"/>
        </w:rPr>
        <w:t xml:space="preserve"> aided human efforts in making accurate future predictions using back-test strategies. </w:t>
      </w:r>
      <w:r w:rsidR="00946278" w:rsidRPr="00AC0D63">
        <w:rPr>
          <w:rFonts w:ascii="Times New Roman" w:hAnsi="Times New Roman" w:cs="Times New Roman"/>
          <w:sz w:val="24"/>
          <w:szCs w:val="24"/>
        </w:rPr>
        <w:t xml:space="preserve">The robustness of data mining models </w:t>
      </w:r>
      <w:r w:rsidR="0051118A" w:rsidRPr="00AC0D63">
        <w:rPr>
          <w:rFonts w:ascii="Times New Roman" w:hAnsi="Times New Roman" w:cs="Times New Roman"/>
          <w:sz w:val="24"/>
          <w:szCs w:val="24"/>
        </w:rPr>
        <w:t>is</w:t>
      </w:r>
      <w:r w:rsidR="00946278" w:rsidRPr="00AC0D63">
        <w:rPr>
          <w:rFonts w:ascii="Times New Roman" w:hAnsi="Times New Roman" w:cs="Times New Roman"/>
          <w:sz w:val="24"/>
          <w:szCs w:val="24"/>
        </w:rPr>
        <w:t xml:space="preserve"> unchallenged since they do not only enable us to determine what happened in the past but also provides comprehensive conceptual frameworks on the momentu</w:t>
      </w:r>
      <w:r w:rsidR="0051118A" w:rsidRPr="00AC0D63">
        <w:rPr>
          <w:rFonts w:ascii="Times New Roman" w:hAnsi="Times New Roman" w:cs="Times New Roman"/>
          <w:sz w:val="24"/>
          <w:szCs w:val="24"/>
        </w:rPr>
        <w:t>m of data patterns. Besides, the technology allows back-testing approaches that use past experiences to improve future outcomes</w:t>
      </w:r>
      <w:r w:rsidR="00EE379B" w:rsidRPr="00AC0D63">
        <w:rPr>
          <w:rFonts w:ascii="Times New Roman" w:hAnsi="Times New Roman" w:cs="Times New Roman"/>
          <w:sz w:val="24"/>
          <w:szCs w:val="24"/>
        </w:rPr>
        <w:t xml:space="preserve"> (Riholtz, 2016)</w:t>
      </w:r>
      <w:r w:rsidR="0051118A" w:rsidRPr="00AC0D63">
        <w:rPr>
          <w:rFonts w:ascii="Times New Roman" w:hAnsi="Times New Roman" w:cs="Times New Roman"/>
          <w:sz w:val="24"/>
          <w:szCs w:val="24"/>
        </w:rPr>
        <w:t xml:space="preserve">. Visualizing the future makes me excited already, I can imagine how data mining will enable technologists establish correlations within the health and the education sector. Contemporary issues such as public health and poor education will be a thing of the past, the government will use data mines to establish profound needs of the population. </w:t>
      </w:r>
      <w:r w:rsidR="00E5676E" w:rsidRPr="00AC0D63">
        <w:rPr>
          <w:rFonts w:ascii="Times New Roman" w:hAnsi="Times New Roman" w:cs="Times New Roman"/>
          <w:sz w:val="24"/>
          <w:szCs w:val="24"/>
        </w:rPr>
        <w:t>Admittedly, there</w:t>
      </w:r>
      <w:r w:rsidR="00EE379B" w:rsidRPr="00AC0D63">
        <w:rPr>
          <w:rFonts w:ascii="Times New Roman" w:hAnsi="Times New Roman" w:cs="Times New Roman"/>
          <w:sz w:val="24"/>
          <w:szCs w:val="24"/>
        </w:rPr>
        <w:t xml:space="preserve"> is </w:t>
      </w:r>
      <w:r w:rsidR="00E5676E" w:rsidRPr="00AC0D63">
        <w:rPr>
          <w:rFonts w:ascii="Times New Roman" w:hAnsi="Times New Roman" w:cs="Times New Roman"/>
          <w:sz w:val="24"/>
          <w:szCs w:val="24"/>
        </w:rPr>
        <w:t xml:space="preserve">nothing more exciting than being able to reach optimal perfectionism. </w:t>
      </w:r>
    </w:p>
    <w:p w:rsidR="00AC0D63" w:rsidRDefault="00AC0D63">
      <w:pPr>
        <w:rPr>
          <w:rFonts w:ascii="Times New Roman" w:hAnsi="Times New Roman" w:cs="Times New Roman"/>
          <w:sz w:val="24"/>
          <w:szCs w:val="24"/>
        </w:rPr>
      </w:pPr>
      <w:r>
        <w:rPr>
          <w:rFonts w:ascii="Times New Roman" w:hAnsi="Times New Roman" w:cs="Times New Roman"/>
          <w:sz w:val="24"/>
          <w:szCs w:val="24"/>
        </w:rPr>
        <w:br w:type="page"/>
      </w:r>
    </w:p>
    <w:p w:rsidR="00EE379B" w:rsidRPr="00AC0D63" w:rsidRDefault="00EE379B" w:rsidP="00AC0D63">
      <w:pPr>
        <w:spacing w:after="0" w:line="480" w:lineRule="auto"/>
        <w:jc w:val="center"/>
        <w:rPr>
          <w:rFonts w:ascii="Times New Roman" w:hAnsi="Times New Roman" w:cs="Times New Roman"/>
          <w:sz w:val="24"/>
          <w:szCs w:val="24"/>
        </w:rPr>
      </w:pPr>
      <w:r w:rsidRPr="00AC0D63">
        <w:rPr>
          <w:rFonts w:ascii="Times New Roman" w:hAnsi="Times New Roman" w:cs="Times New Roman"/>
          <w:sz w:val="24"/>
          <w:szCs w:val="24"/>
        </w:rPr>
        <w:lastRenderedPageBreak/>
        <w:t>Reference</w:t>
      </w:r>
    </w:p>
    <w:p w:rsidR="00EE379B" w:rsidRPr="00AC0D63" w:rsidRDefault="00EE379B" w:rsidP="00AC0D63">
      <w:pPr>
        <w:spacing w:after="0" w:line="480" w:lineRule="auto"/>
        <w:rPr>
          <w:rFonts w:ascii="Times New Roman" w:hAnsi="Times New Roman" w:cs="Times New Roman"/>
          <w:sz w:val="24"/>
          <w:szCs w:val="24"/>
        </w:rPr>
      </w:pPr>
      <w:r w:rsidRPr="00AC0D63">
        <w:rPr>
          <w:rFonts w:ascii="Times New Roman" w:hAnsi="Times New Roman" w:cs="Times New Roman"/>
          <w:sz w:val="24"/>
          <w:szCs w:val="24"/>
        </w:rPr>
        <w:t>Riholtz, B. (2016). Beware of data mining. Bloomberg. Retrieved from</w:t>
      </w:r>
    </w:p>
    <w:p w:rsidR="00EE379B" w:rsidRPr="00AC0D63" w:rsidRDefault="00EE379B" w:rsidP="00AC0D63">
      <w:pPr>
        <w:spacing w:after="0" w:line="480" w:lineRule="auto"/>
        <w:rPr>
          <w:rFonts w:ascii="Times New Roman" w:hAnsi="Times New Roman" w:cs="Times New Roman"/>
          <w:sz w:val="24"/>
          <w:szCs w:val="24"/>
        </w:rPr>
      </w:pPr>
      <w:r w:rsidRPr="00AC0D63">
        <w:rPr>
          <w:rFonts w:ascii="Times New Roman" w:hAnsi="Times New Roman" w:cs="Times New Roman"/>
          <w:sz w:val="24"/>
          <w:szCs w:val="24"/>
        </w:rPr>
        <w:tab/>
      </w:r>
      <w:hyperlink r:id="rId6" w:anchor="gs.O2jwINi4" w:history="1">
        <w:r w:rsidRPr="00AC0D63">
          <w:rPr>
            <w:rStyle w:val="Hyperlink"/>
            <w:rFonts w:ascii="Times New Roman" w:hAnsi="Times New Roman" w:cs="Times New Roman"/>
            <w:sz w:val="24"/>
            <w:szCs w:val="24"/>
          </w:rPr>
          <w:t>https://www.bloombergquint.com/markets/beware-of-data-mining#gs.O2jwINi4</w:t>
        </w:r>
      </w:hyperlink>
    </w:p>
    <w:p w:rsidR="00EE379B" w:rsidRPr="00AC0D63" w:rsidRDefault="00EE379B" w:rsidP="00AC0D63">
      <w:pPr>
        <w:spacing w:after="0" w:line="480" w:lineRule="auto"/>
        <w:rPr>
          <w:rFonts w:ascii="Times New Roman" w:hAnsi="Times New Roman" w:cs="Times New Roman"/>
          <w:sz w:val="24"/>
          <w:szCs w:val="24"/>
        </w:rPr>
      </w:pPr>
    </w:p>
    <w:p w:rsidR="00B5337A" w:rsidRPr="00AC0D63" w:rsidRDefault="00B5337A" w:rsidP="00AC0D63">
      <w:pPr>
        <w:spacing w:after="0" w:line="480" w:lineRule="auto"/>
        <w:rPr>
          <w:rFonts w:ascii="Times New Roman" w:hAnsi="Times New Roman" w:cs="Times New Roman"/>
          <w:sz w:val="24"/>
          <w:szCs w:val="24"/>
        </w:rPr>
      </w:pPr>
    </w:p>
    <w:p w:rsidR="00B5337A" w:rsidRPr="00AC0D63" w:rsidRDefault="00B5337A" w:rsidP="00AC0D63">
      <w:pPr>
        <w:spacing w:after="0" w:line="480" w:lineRule="auto"/>
        <w:rPr>
          <w:rFonts w:ascii="Times New Roman" w:hAnsi="Times New Roman" w:cs="Times New Roman"/>
          <w:sz w:val="24"/>
          <w:szCs w:val="24"/>
        </w:rPr>
      </w:pPr>
    </w:p>
    <w:p w:rsidR="00B5337A" w:rsidRPr="00AC0D63" w:rsidRDefault="00B5337A" w:rsidP="00AC0D63">
      <w:pPr>
        <w:spacing w:after="0" w:line="480" w:lineRule="auto"/>
        <w:rPr>
          <w:rFonts w:ascii="Times New Roman" w:hAnsi="Times New Roman" w:cs="Times New Roman"/>
          <w:sz w:val="24"/>
          <w:szCs w:val="24"/>
        </w:rPr>
      </w:pPr>
      <w:bookmarkStart w:id="0" w:name="_GoBack"/>
      <w:bookmarkEnd w:id="0"/>
    </w:p>
    <w:sectPr w:rsidR="00B5337A" w:rsidRPr="00AC0D63" w:rsidSect="00B53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961" w:rsidRDefault="00ED4961" w:rsidP="00B5337A">
      <w:pPr>
        <w:spacing w:after="0" w:line="240" w:lineRule="auto"/>
      </w:pPr>
      <w:r>
        <w:separator/>
      </w:r>
    </w:p>
  </w:endnote>
  <w:endnote w:type="continuationSeparator" w:id="0">
    <w:p w:rsidR="00ED4961" w:rsidRDefault="00ED4961" w:rsidP="00B53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961" w:rsidRDefault="00ED4961" w:rsidP="00B5337A">
      <w:pPr>
        <w:spacing w:after="0" w:line="240" w:lineRule="auto"/>
      </w:pPr>
      <w:r>
        <w:separator/>
      </w:r>
    </w:p>
  </w:footnote>
  <w:footnote w:type="continuationSeparator" w:id="0">
    <w:p w:rsidR="00ED4961" w:rsidRDefault="00ED4961" w:rsidP="00B53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37A" w:rsidRPr="00B5337A" w:rsidRDefault="00B5337A" w:rsidP="00B5337A">
    <w:pPr>
      <w:pStyle w:val="Header"/>
      <w:spacing w:line="480" w:lineRule="auto"/>
      <w:rPr>
        <w:rFonts w:ascii="Times New Roman" w:hAnsi="Times New Roman" w:cs="Times New Roman"/>
        <w:sz w:val="24"/>
        <w:szCs w:val="24"/>
      </w:rPr>
    </w:pPr>
    <w:r w:rsidRPr="00B5337A">
      <w:rPr>
        <w:rFonts w:ascii="Times New Roman" w:hAnsi="Times New Roman" w:cs="Times New Roman"/>
        <w:sz w:val="24"/>
        <w:szCs w:val="24"/>
      </w:rPr>
      <w:t>DISCUSSION POST</w:t>
    </w:r>
    <w:r>
      <w:rPr>
        <w:rFonts w:ascii="Times New Roman" w:hAnsi="Times New Roman" w:cs="Times New Roman"/>
        <w:sz w:val="24"/>
        <w:szCs w:val="24"/>
      </w:rPr>
      <w:tab/>
    </w:r>
    <w:r>
      <w:rPr>
        <w:rFonts w:ascii="Times New Roman" w:hAnsi="Times New Roman" w:cs="Times New Roman"/>
        <w:sz w:val="24"/>
        <w:szCs w:val="24"/>
      </w:rPr>
      <w:tab/>
    </w:r>
    <w:r w:rsidRPr="00B5337A">
      <w:rPr>
        <w:rFonts w:ascii="Times New Roman" w:hAnsi="Times New Roman" w:cs="Times New Roman"/>
        <w:sz w:val="24"/>
        <w:szCs w:val="24"/>
      </w:rPr>
      <w:t xml:space="preserve"> </w:t>
    </w:r>
    <w:sdt>
      <w:sdtPr>
        <w:rPr>
          <w:rFonts w:ascii="Times New Roman" w:hAnsi="Times New Roman" w:cs="Times New Roman"/>
          <w:sz w:val="24"/>
          <w:szCs w:val="24"/>
        </w:rPr>
        <w:id w:val="444124168"/>
        <w:docPartObj>
          <w:docPartGallery w:val="Page Numbers (Top of Page)"/>
          <w:docPartUnique/>
        </w:docPartObj>
      </w:sdtPr>
      <w:sdtEndPr>
        <w:rPr>
          <w:noProof/>
        </w:rPr>
      </w:sdtEndPr>
      <w:sdtContent>
        <w:r w:rsidRPr="00B5337A">
          <w:rPr>
            <w:rFonts w:ascii="Times New Roman" w:hAnsi="Times New Roman" w:cs="Times New Roman"/>
            <w:sz w:val="24"/>
            <w:szCs w:val="24"/>
          </w:rPr>
          <w:fldChar w:fldCharType="begin"/>
        </w:r>
        <w:r w:rsidRPr="00B5337A">
          <w:rPr>
            <w:rFonts w:ascii="Times New Roman" w:hAnsi="Times New Roman" w:cs="Times New Roman"/>
            <w:sz w:val="24"/>
            <w:szCs w:val="24"/>
          </w:rPr>
          <w:instrText xml:space="preserve"> PAGE   \* MERGEFORMAT </w:instrText>
        </w:r>
        <w:r w:rsidRPr="00B5337A">
          <w:rPr>
            <w:rFonts w:ascii="Times New Roman" w:hAnsi="Times New Roman" w:cs="Times New Roman"/>
            <w:sz w:val="24"/>
            <w:szCs w:val="24"/>
          </w:rPr>
          <w:fldChar w:fldCharType="separate"/>
        </w:r>
        <w:r w:rsidR="00235272">
          <w:rPr>
            <w:rFonts w:ascii="Times New Roman" w:hAnsi="Times New Roman" w:cs="Times New Roman"/>
            <w:noProof/>
            <w:sz w:val="24"/>
            <w:szCs w:val="24"/>
          </w:rPr>
          <w:t>3</w:t>
        </w:r>
        <w:r w:rsidRPr="00B5337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37A" w:rsidRPr="00B5337A" w:rsidRDefault="00B5337A" w:rsidP="00B5337A">
    <w:pPr>
      <w:pStyle w:val="Header"/>
      <w:spacing w:line="480" w:lineRule="auto"/>
      <w:rPr>
        <w:rFonts w:ascii="Times New Roman" w:hAnsi="Times New Roman" w:cs="Times New Roman"/>
        <w:sz w:val="24"/>
        <w:szCs w:val="24"/>
      </w:rPr>
    </w:pPr>
    <w:r w:rsidRPr="00B5337A">
      <w:rPr>
        <w:rFonts w:ascii="Times New Roman" w:hAnsi="Times New Roman" w:cs="Times New Roman"/>
        <w:sz w:val="24"/>
        <w:szCs w:val="24"/>
      </w:rPr>
      <w:t>Running head: DISCUSSION POST</w:t>
    </w:r>
    <w:r>
      <w:rPr>
        <w:rFonts w:ascii="Times New Roman" w:hAnsi="Times New Roman" w:cs="Times New Roman"/>
        <w:sz w:val="24"/>
        <w:szCs w:val="24"/>
      </w:rPr>
      <w:tab/>
    </w:r>
    <w:r>
      <w:rPr>
        <w:rFonts w:ascii="Times New Roman" w:hAnsi="Times New Roman" w:cs="Times New Roman"/>
        <w:sz w:val="24"/>
        <w:szCs w:val="24"/>
      </w:rPr>
      <w:tab/>
    </w:r>
    <w:r w:rsidRPr="00B5337A">
      <w:rPr>
        <w:rFonts w:ascii="Times New Roman" w:hAnsi="Times New Roman" w:cs="Times New Roman"/>
        <w:sz w:val="24"/>
        <w:szCs w:val="24"/>
      </w:rPr>
      <w:t xml:space="preserve"> </w:t>
    </w:r>
    <w:sdt>
      <w:sdtPr>
        <w:rPr>
          <w:rFonts w:ascii="Times New Roman" w:hAnsi="Times New Roman" w:cs="Times New Roman"/>
          <w:sz w:val="24"/>
          <w:szCs w:val="24"/>
        </w:rPr>
        <w:id w:val="288173867"/>
        <w:docPartObj>
          <w:docPartGallery w:val="Page Numbers (Top of Page)"/>
          <w:docPartUnique/>
        </w:docPartObj>
      </w:sdtPr>
      <w:sdtEndPr>
        <w:rPr>
          <w:noProof/>
        </w:rPr>
      </w:sdtEndPr>
      <w:sdtContent>
        <w:r w:rsidRPr="00B5337A">
          <w:rPr>
            <w:rFonts w:ascii="Times New Roman" w:hAnsi="Times New Roman" w:cs="Times New Roman"/>
            <w:sz w:val="24"/>
            <w:szCs w:val="24"/>
          </w:rPr>
          <w:fldChar w:fldCharType="begin"/>
        </w:r>
        <w:r w:rsidRPr="00B5337A">
          <w:rPr>
            <w:rFonts w:ascii="Times New Roman" w:hAnsi="Times New Roman" w:cs="Times New Roman"/>
            <w:sz w:val="24"/>
            <w:szCs w:val="24"/>
          </w:rPr>
          <w:instrText xml:space="preserve"> PAGE   \* MERGEFORMAT </w:instrText>
        </w:r>
        <w:r w:rsidRPr="00B5337A">
          <w:rPr>
            <w:rFonts w:ascii="Times New Roman" w:hAnsi="Times New Roman" w:cs="Times New Roman"/>
            <w:sz w:val="24"/>
            <w:szCs w:val="24"/>
          </w:rPr>
          <w:fldChar w:fldCharType="separate"/>
        </w:r>
        <w:r w:rsidR="00235272">
          <w:rPr>
            <w:rFonts w:ascii="Times New Roman" w:hAnsi="Times New Roman" w:cs="Times New Roman"/>
            <w:noProof/>
            <w:sz w:val="24"/>
            <w:szCs w:val="24"/>
          </w:rPr>
          <w:t>1</w:t>
        </w:r>
        <w:r w:rsidRPr="00B5337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7A"/>
    <w:rsid w:val="00050DF2"/>
    <w:rsid w:val="00105DFE"/>
    <w:rsid w:val="00235272"/>
    <w:rsid w:val="00335F4F"/>
    <w:rsid w:val="003B15F7"/>
    <w:rsid w:val="0051118A"/>
    <w:rsid w:val="005D5A15"/>
    <w:rsid w:val="00801269"/>
    <w:rsid w:val="00946278"/>
    <w:rsid w:val="00AC0D63"/>
    <w:rsid w:val="00B5337A"/>
    <w:rsid w:val="00C72FF3"/>
    <w:rsid w:val="00CE08A3"/>
    <w:rsid w:val="00E5676E"/>
    <w:rsid w:val="00EA2778"/>
    <w:rsid w:val="00ED4961"/>
    <w:rsid w:val="00EE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D01F"/>
  <w15:docId w15:val="{C1AB2E08-24BD-4A78-AE40-BF3468B6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37A"/>
  </w:style>
  <w:style w:type="paragraph" w:styleId="Footer">
    <w:name w:val="footer"/>
    <w:basedOn w:val="Normal"/>
    <w:link w:val="FooterChar"/>
    <w:uiPriority w:val="99"/>
    <w:unhideWhenUsed/>
    <w:rsid w:val="00B53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37A"/>
  </w:style>
  <w:style w:type="character" w:styleId="Hyperlink">
    <w:name w:val="Hyperlink"/>
    <w:basedOn w:val="DefaultParagraphFont"/>
    <w:uiPriority w:val="99"/>
    <w:unhideWhenUsed/>
    <w:rsid w:val="00EE37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quint.com/markets/beware-of-data-min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2019-02-12T14:32:00Z</dcterms:created>
  <dcterms:modified xsi:type="dcterms:W3CDTF">2019-02-12T14:32:00Z</dcterms:modified>
</cp:coreProperties>
</file>